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01014313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586241101014313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0412365400665005752520130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